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04805">
      <w:pPr>
        <w:spacing w:line="600" w:lineRule="exact"/>
        <w:rPr>
          <w:rFonts w:hint="eastAsia" w:ascii="宋体" w:hAnsi="宋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CA65FB5">
      <w:pPr>
        <w:spacing w:line="600" w:lineRule="exact"/>
        <w:jc w:val="center"/>
        <w:rPr>
          <w:rFonts w:ascii="宋体" w:hAnsi="宋体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多功能运动场</w:t>
      </w:r>
      <w:r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项目申报表</w:t>
      </w:r>
    </w:p>
    <w:p w14:paraId="6B1883F9">
      <w:pPr>
        <w:spacing w:line="540" w:lineRule="exact"/>
        <w:jc w:val="center"/>
        <w:rPr>
          <w:rFonts w:ascii="宋体" w:hAnsi="宋体" w:eastAsia="宋体"/>
          <w:b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1856C08">
      <w:pPr>
        <w:rPr>
          <w:rFonts w:hint="default" w:ascii="宋体" w:hAnsi="宋体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设区市体育局（盖章）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项目负责人：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林国海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联系电话：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18060121668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16"/>
        <w:gridCol w:w="1283"/>
        <w:gridCol w:w="1089"/>
        <w:gridCol w:w="900"/>
        <w:gridCol w:w="900"/>
        <w:gridCol w:w="817"/>
        <w:gridCol w:w="1065"/>
        <w:gridCol w:w="2415"/>
        <w:gridCol w:w="2362"/>
        <w:gridCol w:w="1060"/>
      </w:tblGrid>
      <w:tr w14:paraId="7BFC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A5E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98E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BE6F">
            <w:pPr>
              <w:ind w:left="240" w:hanging="241" w:hanging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项目地址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7428">
            <w:pPr>
              <w:ind w:left="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县域常住人口（万人）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235C">
            <w:pPr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项目规划面积     （平方米）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059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项目计划总投资（万元）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7D29">
            <w:pPr>
              <w:spacing w:line="30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项目概况（拟配置体育项目情况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、是否落实项目用地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CC18">
            <w:pPr>
              <w:spacing w:line="30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项目法人单位、运营管理单位及联系人、电话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6483">
            <w:pPr>
              <w:spacing w:line="30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建设性质（新建或改扩建）</w:t>
            </w:r>
          </w:p>
        </w:tc>
      </w:tr>
      <w:tr w14:paraId="41F4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DD9B">
            <w:pPr>
              <w:spacing w:line="400" w:lineRule="exact"/>
              <w:ind w:firstLine="120" w:firstLineChars="50"/>
              <w:jc w:val="center"/>
              <w:rPr>
                <w:rFonts w:ascii="宋体" w:hAnsi="宋体" w:eastAsia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5D66">
            <w:pPr>
              <w:jc w:val="center"/>
              <w:rPr>
                <w:rFonts w:ascii="宋体" w:hAnsi="宋体" w:eastAsia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CF84A">
            <w:pPr>
              <w:ind w:left="240" w:hanging="240" w:hangingChars="100"/>
              <w:jc w:val="center"/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0A963">
            <w:pPr>
              <w:ind w:left="240" w:hanging="240" w:hangingChars="100"/>
              <w:jc w:val="center"/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B12A">
            <w:pPr>
              <w:spacing w:line="240" w:lineRule="exact"/>
              <w:ind w:left="1"/>
              <w:jc w:val="center"/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  <w:t>总面积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4DB1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  <w:t>体育面积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5E22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  <w:t>绿化面积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02F9">
            <w:pPr>
              <w:spacing w:line="400" w:lineRule="exact"/>
              <w:ind w:firstLine="120" w:firstLineChars="50"/>
              <w:jc w:val="center"/>
              <w:rPr>
                <w:rFonts w:ascii="宋体" w:hAnsi="宋体" w:eastAsia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64204">
            <w:pPr>
              <w:spacing w:line="400" w:lineRule="exact"/>
              <w:ind w:firstLine="120" w:firstLineChars="50"/>
              <w:jc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77DA3">
            <w:pPr>
              <w:spacing w:line="400" w:lineRule="exact"/>
              <w:ind w:firstLine="120" w:firstLineChars="50"/>
              <w:jc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86464">
            <w:pPr>
              <w:spacing w:line="400" w:lineRule="exact"/>
              <w:ind w:firstLine="120" w:firstLineChars="50"/>
              <w:jc w:val="center"/>
              <w:rPr>
                <w:rFonts w:ascii="宋体" w:hAnsi="宋体" w:eastAsia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F0F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15FF">
            <w:pPr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C6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4F29EB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6D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三明市沙县区凤岗街道城北社区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77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18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19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31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96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F07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该项目位于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三明市沙县区凤岗街道城北社区，占地面积约1500平方米，建设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篮球、五人制足球、气排球、羽毛球等活动功能，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配有智能门禁，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场地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铺设塑胶地板或环保橡胶颗粒地板，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四周安装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围网及灯光，场外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配建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件健身路径器材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（智能健身器材不少于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2件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已落实项目用地。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4A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项目法人单位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沙县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文体和旅游局</w:t>
            </w:r>
          </w:p>
          <w:p w14:paraId="770684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运营管理单位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沙县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文体和旅游局</w:t>
            </w:r>
          </w:p>
          <w:p w14:paraId="07394F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  <w:p w14:paraId="7663BB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</w:p>
          <w:p w14:paraId="113D1E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：曾君剑，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13960555535</w:t>
            </w: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18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新建</w:t>
            </w:r>
          </w:p>
        </w:tc>
      </w:tr>
      <w:tr w14:paraId="580F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3773">
            <w:pPr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92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多功能运动场</w:t>
            </w: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55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永安市青水畲族乡汀海畲族村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38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46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B4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9C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7E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AAD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该项目用地总面积为800平方米，其中：多功能综合运动场用地面积700平方米，具备篮球、气排球、羽毛球等活动功能，场地铺设塑胶地板或环保橡胶颗粒地板，四周安装围网及灯光，场内配置一体式篮球架、气排球网架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已落实项目用地。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58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钟育全13605995671</w:t>
            </w: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CD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67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A795">
            <w:pPr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0E48D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清流县赖坊镇赖安村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11.62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6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627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83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该项目位于赖坊镇赖安村，占地面积710㎡。拟建篮球、气排球、羽毛球等活动功能、场外配建健身路径器材、已落实项目用地。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赖安村村民委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黄晞宸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18065856353</w:t>
            </w: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F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新建</w:t>
            </w:r>
          </w:p>
        </w:tc>
      </w:tr>
      <w:tr w14:paraId="3374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6831">
            <w:pPr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298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1B7275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3A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泰宁县大龙乡大布村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E9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10.41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A5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4637.6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1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4637.6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C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31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DDB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该项目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泰宁县大龙乡大布村，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占地面积4637.6平方米，拟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设置新建含篮球场、羽毛球场、排球场、五人制足球场的多功能运动场一处，搭配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200米塑胶跑道和80㎡沙坑1个、健身路径10件，已落实项目用地，完成可研报告和社会稳定风险评估报告，拟面向全乡人民开放，受益人数约1.2万人。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09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项目法人单位、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运营管理单位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：泰宁县大龙乡人民政府</w:t>
            </w:r>
          </w:p>
          <w:p w14:paraId="24C537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邹美青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15759170881</w:t>
            </w: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34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EA5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DD8B">
            <w:pPr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52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6134BE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09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将乐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水南镇银华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37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14.49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DED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CC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42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5F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6C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项目位于水南镇银华社区计划配置篮球、五人制足球、气排球、羽毛球等活动功能，配建健身路径器材，覆盖老年人、中青年、少儿等全人群健身活动需要，已落实项目用地。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D8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水南镇人民政府、水南镇人民政府</w:t>
            </w:r>
          </w:p>
          <w:p w14:paraId="1E43F8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肖春雁</w:t>
            </w:r>
          </w:p>
          <w:p w14:paraId="261134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2322848</w:t>
            </w: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A9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改扩建</w:t>
            </w:r>
          </w:p>
        </w:tc>
      </w:tr>
      <w:tr w14:paraId="61F4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3039">
            <w:pPr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2C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276486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D2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大田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建设镇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B8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29.95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1F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17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C0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5D0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17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该项目位于建设镇建设村，建设面积800㎡，拟建多功能综合运动场，用于篮球、五人制足球、羽毛球，安装围网及灯光，场外配置健身路径器材。该项目已落实项目用地。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9F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项目法人单位：大田县文体和旅游局</w:t>
            </w:r>
          </w:p>
          <w:p w14:paraId="351839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运营管理单位：大田县建设镇人民政府</w:t>
            </w:r>
          </w:p>
          <w:p w14:paraId="171C92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联系人电话：魏嘉榜13205985782</w:t>
            </w: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4CD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改扩建</w:t>
            </w:r>
          </w:p>
        </w:tc>
      </w:tr>
      <w:tr w14:paraId="5367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9774">
            <w:pPr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D0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39A06B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A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三元区群英社区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0D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40.81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C6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97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760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A8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E4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E3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该项目位于群英社区工人之家后面一块空地，占地面积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770平方米，拟建设笼式多功能运动场。已落实项目用地。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CB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郭敏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13559889525</w:t>
            </w: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21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新建</w:t>
            </w:r>
          </w:p>
        </w:tc>
      </w:tr>
      <w:tr w14:paraId="68BC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13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FE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49B1AD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C1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明溪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城关乡大富村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48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3C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53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67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B0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D9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拟建设一座1500㎡的多功能运动场及配套健身器材、周边环境绿化等基础建设项目，已落实项目用地。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93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项目法人单位、运营管理单位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：城关乡大富村委会，负责人：傅兴财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18960519266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0FC3"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新建</w:t>
            </w:r>
          </w:p>
        </w:tc>
      </w:tr>
      <w:tr w14:paraId="4D0B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72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E95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6D74B9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2AE2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宁化县中沙乡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15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26.16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DE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69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AF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C82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8F1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围网面积约1.5亩，建设占地400㎡左右标准篮球场及配套设施，已完成项目用地审批等前期工作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B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宁化县中沙乡人民政府邱建雄</w:t>
            </w:r>
          </w:p>
          <w:p w14:paraId="30EF5F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13616005267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F1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1F1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FA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92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多功能运动场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AF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尤溪县</w:t>
            </w:r>
          </w:p>
          <w:p w14:paraId="2B3CE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联合镇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43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34.16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96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45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7C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DC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82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项目位于联合镇联南村和连云村，占地面积3000平方米，拟建设塑胶篮球场、羽毛球场、儿童微乐园、运动健身器材不少于8件等基础设施。已落实项目用地。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CD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尤溪县联合镇镇政府</w:t>
            </w:r>
          </w:p>
          <w:p w14:paraId="5F6E6E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蔡尊永 13859196110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24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47D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D63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56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75C3E1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03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/>
              </w:rPr>
              <w:t>永安市燕南街道益民社区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2D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C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/>
              </w:rPr>
              <w:t>1569.15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90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/>
              </w:rPr>
              <w:t>1240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37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/>
              </w:rPr>
              <w:t>329.15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C7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EA3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/>
              </w:rPr>
              <w:t>益民新村住户316户，小区现有水泥地简陋篮球场、门球场。居民迫切需求改造周边小区环境改造成多功能运动场。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02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/>
              </w:rPr>
              <w:t xml:space="preserve">赖芳玲18965303009  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6D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/>
              </w:rPr>
              <w:t>新建</w:t>
            </w:r>
          </w:p>
        </w:tc>
      </w:tr>
      <w:tr w14:paraId="1F17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D3CA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多功能</w:t>
            </w:r>
          </w:p>
          <w:p w14:paraId="26ACB9BD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31B1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泰宁县杉城镇泰康垅小区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65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10.41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1DD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FFA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904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9D3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0B6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该项目占地面积2400平方米，拟建设室外篮球，场地铺设塑胶地板，四周安装灯光，配套健身路径器材等体育项目。目前正在进行平整土地。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F5E1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项目法人单位：杉城镇人民政府；联系人：梁业飞；联系电话：13799162307；运营管理单位：泰康垅业委会；联系人：黄远明；联系电话：18759823277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35D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新建（设计规划中）</w:t>
            </w:r>
          </w:p>
        </w:tc>
      </w:tr>
      <w:tr w14:paraId="7168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7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36D9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D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清流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李家乡李村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11.62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D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5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该项目位于李家乡李村，占地面积1100㎡。拟建篮球、气排球、羽毛球等活动场所；场外配建、双尾钟摆训练器等智能户外健身器材。目前已落实项目用地。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李家乡李村村民委员会；黄晞宸；18065856353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改建</w:t>
            </w:r>
          </w:p>
        </w:tc>
      </w:tr>
      <w:tr w14:paraId="273B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1C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6C7FAE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EA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将乐县万安镇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翔安社区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EA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14.49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39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50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BF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E6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039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万安镇多功能运动场位于万安镇翔安社区内，建成于2014年，占地面积1275平方米，内含篮球场、羽毛球场、乒乓球室等，因场馆使用率较高，许多基础设施都已陈旧，现申请场馆改建项目，主要用于地面铺装建设、墙体及屋顶修缮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3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项目法人单位：万安镇人民政府</w:t>
            </w:r>
          </w:p>
          <w:p w14:paraId="641706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运营管理单位：万安镇翔安社区</w:t>
            </w:r>
          </w:p>
          <w:p w14:paraId="0BAA44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联系人：熊祥辉</w:t>
            </w:r>
          </w:p>
          <w:p w14:paraId="33FF4C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联系电话：13850862317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0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改扩建</w:t>
            </w:r>
          </w:p>
        </w:tc>
      </w:tr>
      <w:tr w14:paraId="4C75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91C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多功能</w:t>
            </w:r>
          </w:p>
          <w:p w14:paraId="7FB7B3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BA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永安燕东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仙泉社区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6C7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9E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A4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B7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86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6AE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项目用地：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拟建篮球、气排球、羽毛球等活动场所；场外配建：健身器材；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项目用地已落实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42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肖彩红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17350338598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E3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新建</w:t>
            </w:r>
          </w:p>
        </w:tc>
      </w:tr>
    </w:tbl>
    <w:p w14:paraId="3C4C6160">
      <w:pPr>
        <w:jc w:val="center"/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社区智慧“运动角”</w:t>
      </w:r>
      <w:r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项目申报表</w:t>
      </w:r>
    </w:p>
    <w:p w14:paraId="53B7EC3A">
      <w:pPr>
        <w:jc w:val="center"/>
        <w:rPr>
          <w:rFonts w:hint="eastAsia" w:ascii="宋体" w:hAnsi="宋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F617B3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设区市体育局（盖章）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项目负责人：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林国海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联系电话：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18060121668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16"/>
        <w:gridCol w:w="1283"/>
        <w:gridCol w:w="1089"/>
        <w:gridCol w:w="900"/>
        <w:gridCol w:w="900"/>
        <w:gridCol w:w="817"/>
        <w:gridCol w:w="1065"/>
        <w:gridCol w:w="2415"/>
        <w:gridCol w:w="2362"/>
        <w:gridCol w:w="1060"/>
      </w:tblGrid>
      <w:tr w14:paraId="6E28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D93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0A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31B9">
            <w:pPr>
              <w:ind w:left="241" w:leftChars="0" w:hanging="241" w:hanging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项目地址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6000"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县域常住人口（万人）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0A7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 xml:space="preserve">项目规划面积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 xml:space="preserve">  （平方米）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9F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项目计划总投资（万元）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B699">
            <w:pPr>
              <w:spacing w:line="30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项目概况（拟配置体育项目情况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、是否落实项目用地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85EF">
            <w:pPr>
              <w:spacing w:line="30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项目法人单位、运营管理单位及联系人、电话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83CD">
            <w:pPr>
              <w:spacing w:line="30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24"/>
                <w:szCs w:val="24"/>
              </w:rPr>
              <w:t>建设性质（新建或改扩建）</w:t>
            </w:r>
          </w:p>
        </w:tc>
      </w:tr>
      <w:tr w14:paraId="2FBC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6350"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11F0">
            <w:pPr>
              <w:jc w:val="center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1B09">
            <w:pPr>
              <w:ind w:left="240" w:leftChars="0" w:hanging="240" w:hangingChars="100"/>
              <w:jc w:val="center"/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EAC9">
            <w:pPr>
              <w:ind w:left="1" w:leftChars="0"/>
              <w:jc w:val="center"/>
              <w:rPr>
                <w:rFonts w:hint="eastAsia" w:ascii="宋体" w:hAnsi="宋体" w:eastAsia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DB31"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</w:rPr>
              <w:t>总面积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C108"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</w:rPr>
              <w:t>体育面积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D69B"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</w:rPr>
              <w:t>绿化面积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5A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E1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AE8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A0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18C0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C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社区智慧“运动角”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5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三元区徐碧新村社区智慧“运动角”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40.81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该项目位于三元区徐碧村住宅区，占地面积1500平方米，现已建有1条健身步道，剩余空地面积拟可建设室外乒乓球台2台、健身路径若干，健身小广场1个。已落实好该项目用地。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张可意17759073050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B50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社区智慧“运</w:t>
            </w:r>
          </w:p>
          <w:p w14:paraId="6AE4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4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建宁县均口镇镇区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E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11.44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4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该项目位于建宁县均口镇镇区，配置2张乒乓球桌、健身路径8件、篮球场、已落实项目用地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项目法人单位联系人：邓立兴</w:t>
            </w:r>
          </w:p>
          <w:p w14:paraId="4449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电话：13950997216</w:t>
            </w:r>
          </w:p>
          <w:p w14:paraId="4CC7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运营管理单位联系人：揭凤金</w:t>
            </w:r>
          </w:p>
          <w:p w14:paraId="7746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电话：18065876551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740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社区智慧“运动角”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5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尤溪县溪尾乡溪尾村富阳小区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34.16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5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该项目位于溪尾乡富阳小区中心广场，因地制宜配置3个体育健身项目，其中智慧健身驿站1个，配套健身路径不少于8件，乒乓球桌2台，根据实际需求建设羽毛球、气排球、健身步道、广场舞定向音响设备、室内健身器材等。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尤溪县溪尾乡人民政府</w:t>
            </w:r>
          </w:p>
          <w:p w14:paraId="0BE7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蒋利涵18094170892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7D1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4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社区智慧“运动角”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将乐县龙栖山社区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7F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14.49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1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A9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项目位于将乐县龙栖山康养小镇（余家坪），计划配置健身路径、乒乓球桌外，羽毛球、气排球场等健身设施。已落实项目用地。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龙栖山社区</w:t>
            </w:r>
          </w:p>
          <w:p w14:paraId="0F42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王国超13960579182</w:t>
            </w:r>
          </w:p>
          <w:p w14:paraId="5051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王诚</w:t>
            </w:r>
          </w:p>
          <w:p w14:paraId="402C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13950917110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D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D28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C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1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社区智慧“运动角”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三元区龙岗社区水榭新城小区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40.81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C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该项目位于三元区龙岗社区水榭新城小区内，占地面积2000平方米，现已建有1个活动室（内设棋牌室、健身房、乒乓球桌），周边建有室外羽毛球场、健身小广场。剩余空地面积拟可建设室外乒乓球台2台、健身路径若干。已落实好该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郑美姬13806968191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CE8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7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大田县玉凤社区智慧“运动角”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大田县均溪镇玉凤社区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29.95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3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8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该项目位于均溪镇玉凤社区，建设可用于开展羽毛球、气排球、五人足球的综合场地一处，配套智慧健身驿站1个，健身路径8件，乒乓球桌2台。该项目已落实项目用地。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项目法人单位：大田县文体和旅游局</w:t>
            </w:r>
          </w:p>
          <w:p w14:paraId="6361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运营管理单位：大田县均溪镇玉凤社区</w:t>
            </w:r>
          </w:p>
          <w:p w14:paraId="7FA6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联系人电话：魏嘉榜13205985782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改扩建</w:t>
            </w:r>
          </w:p>
        </w:tc>
      </w:tr>
      <w:tr w14:paraId="1119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C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社区智慧“运动角”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泰宁县城关北洲社区金岁坊16巷12号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10.41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5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D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该项目位于泰宁县城关北洲社区，占地面积1000平方米，拟对老年活动中心球馆进行改建，拟建设智慧健身驿站1个，健身路径8件，气排球场2个，综合羽毛球场地1个，乒乓球桌4台，已落实项目用地，拟面向全县人民开放，受益人数约4万人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项目法人单位、运营管理单位：泰宁县委老干部局</w:t>
            </w:r>
          </w:p>
          <w:p w14:paraId="5FBE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联系人：邓英豪18905980458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改建</w:t>
            </w:r>
          </w:p>
        </w:tc>
      </w:tr>
      <w:tr w14:paraId="29C4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社区智慧“运动角”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三明市沙县区虬江街道罗布社区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该项目位于三明市沙县区虬江街道罗布社区，占地面积约2500平方米，配置不少于3个体育健身项目，其中智慧健身驿站1个，配套健身路径不少于8件，乒乓球桌2台等健身设施，已落实项目用地。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项目法人单位：城南社区</w:t>
            </w:r>
          </w:p>
          <w:p w14:paraId="1D9D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06FA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项目运营管理单位：城南社区</w:t>
            </w:r>
          </w:p>
          <w:p w14:paraId="5FCE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AC51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联系人：曾君剑，电话13960555535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B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66D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社区智慧“运动角”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1B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永安市燕南街道五四社区水坝路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4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拟配置智能健身路径不少于8件，乒乓球桌不少于4台等，现有拟用项目用地。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永安市燕南街道五四社区，联系人：林建婷，联系电话：0598-3634661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E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改建</w:t>
            </w:r>
          </w:p>
        </w:tc>
      </w:tr>
    </w:tbl>
    <w:p w14:paraId="23EF420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FBF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F69F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F69F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TYxYzkyYTJkNDQ0MGNkZTFmMjdhYjQ5NWMyNDIifQ=="/>
  </w:docVars>
  <w:rsids>
    <w:rsidRoot w:val="23753D09"/>
    <w:rsid w:val="02F95761"/>
    <w:rsid w:val="0B725406"/>
    <w:rsid w:val="0DCD13B4"/>
    <w:rsid w:val="110E3998"/>
    <w:rsid w:val="15A16D6C"/>
    <w:rsid w:val="1AA55BC5"/>
    <w:rsid w:val="1F4C3966"/>
    <w:rsid w:val="20E2712F"/>
    <w:rsid w:val="222C28DC"/>
    <w:rsid w:val="23753D09"/>
    <w:rsid w:val="239B0C2E"/>
    <w:rsid w:val="2522166F"/>
    <w:rsid w:val="27D03BCD"/>
    <w:rsid w:val="34F61B36"/>
    <w:rsid w:val="4CAE67C1"/>
    <w:rsid w:val="572729AD"/>
    <w:rsid w:val="574A2360"/>
    <w:rsid w:val="58231330"/>
    <w:rsid w:val="5BAA0793"/>
    <w:rsid w:val="5D0A7B18"/>
    <w:rsid w:val="60C035BA"/>
    <w:rsid w:val="64C57635"/>
    <w:rsid w:val="6FA4429A"/>
    <w:rsid w:val="7A803110"/>
    <w:rsid w:val="7FEE1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autoRedefine/>
    <w:semiHidden/>
    <w:qFormat/>
    <w:uiPriority w:val="0"/>
    <w:rPr>
      <w:rFonts w:ascii="Tahoma" w:hAnsi="Tahoma"/>
      <w:sz w:val="24"/>
      <w:szCs w:val="20"/>
    </w:rPr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60" w:firstLineChars="200"/>
    </w:pPr>
    <w:rPr>
      <w:rFonts w:ascii="仿宋_GB2312" w:hAnsi="宋体" w:eastAsia="仿宋_GB2312" w:cs="仿宋_GB2312"/>
      <w:sz w:val="28"/>
      <w:szCs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autoRedefine/>
    <w:qFormat/>
    <w:uiPriority w:val="0"/>
    <w:pPr>
      <w:ind w:firstLine="420" w:firstLineChars="200"/>
    </w:pPr>
    <w:rPr>
      <w:rFonts w:ascii="仿宋_GB2312" w:hAnsi="宋体" w:eastAsia="仿宋_GB2312" w:cs="仿宋_GB2312"/>
      <w:sz w:val="28"/>
      <w:szCs w:val="2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默认段落字体 Para Char Char Char Char Char Char Char"/>
    <w:basedOn w:val="1"/>
    <w:link w:val="8"/>
    <w:autoRedefine/>
    <w:qFormat/>
    <w:uiPriority w:val="0"/>
    <w:rPr>
      <w:rFonts w:ascii="Tahoma" w:hAnsi="Tahoma"/>
      <w:sz w:val="24"/>
      <w:szCs w:val="20"/>
    </w:rPr>
  </w:style>
  <w:style w:type="character" w:styleId="10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3265</Words>
  <Characters>3899</Characters>
  <Lines>0</Lines>
  <Paragraphs>0</Paragraphs>
  <TotalTime>8</TotalTime>
  <ScaleCrop>false</ScaleCrop>
  <LinksUpToDate>false</LinksUpToDate>
  <CharactersWithSpaces>3970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2024-02-22T08:51:00Z</dcterms:created>
  <dc:creator>Administrator</dc:creator>
  <cp:lastModifiedBy>WPS_1591270401</cp:lastModifiedBy>
  <cp:lastPrinted>2024-02-28T03:34:00Z</cp:lastPrinted>
  <dcterms:modified xsi:type="dcterms:W3CDTF">2024-12-03T03:35:08Z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09B88E8F432744CBAD055B5AA2F0DEFA_12</vt:lpwstr>
  </property>
</Properties>
</file>