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年智慧体育公园项目申报表</w:t>
      </w:r>
    </w:p>
    <w:p>
      <w:pPr>
        <w:spacing w:line="540" w:lineRule="exact"/>
        <w:jc w:val="center"/>
        <w:rPr>
          <w:b/>
          <w:bCs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设区市体育局（盖章）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项目负责人：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林国海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18060121668</w:t>
      </w:r>
    </w:p>
    <w:tbl>
      <w:tblPr>
        <w:tblStyle w:val="8"/>
        <w:tblW w:w="15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473"/>
        <w:gridCol w:w="1125"/>
        <w:gridCol w:w="1323"/>
        <w:gridCol w:w="1107"/>
        <w:gridCol w:w="870"/>
        <w:gridCol w:w="898"/>
        <w:gridCol w:w="1352"/>
        <w:gridCol w:w="3735"/>
        <w:gridCol w:w="1717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hanging="241" w:hanging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项目地址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县域常住人口（万人）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120" w:firstLineChars="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项目规划面积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120" w:firstLineChars="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（平方米）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项目计划总投资（万元）</w:t>
            </w:r>
          </w:p>
        </w:tc>
        <w:tc>
          <w:tcPr>
            <w:tcW w:w="3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120" w:firstLineChars="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项目概况（拟配置体育项目情况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、是否落实项目用地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120" w:firstLineChars="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项目法人单位、运营管理单位及联系人、电话</w:t>
            </w:r>
          </w:p>
        </w:tc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120" w:firstLineChars="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建设性质（新建或改扩建）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总面积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体育面积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绿化面积</w:t>
            </w:r>
          </w:p>
        </w:tc>
        <w:tc>
          <w:tcPr>
            <w:tcW w:w="1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9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明溪县智慧体育公园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明溪县城关乡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9.89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1651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1188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4633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2183.36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用地面积16515.93平方米，建设可开展篮球、足球、气排球、乒乓球、羽毛球、网球、门球以及轮滑等8项以上运动项目场地，配建室外智能国民体质测试亭、智能健身驿站、20件二代智能健身路径、2公里的智能健身步道等体育健身场地设施，体现智慧体育和体育文化元素，在公园入口处醒目位置设立“智慧体育公园”标牌，覆盖老年人、中青年、少儿等全人群健身活动需要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已落实项目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用地。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项目法人单位和运营管理单位：明溪县文体和旅游局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联系人：陈建华，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13960558081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将乐县上河洲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智慧体育公园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将乐县古镛镇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14.49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134000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41000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93000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420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项目配备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篮球、足球、气排球、乒乓球、羽毛球、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健身气功场地、太极拳场地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及轮滑等8项以上运动项目场地，配建室外智能国民体质测试亭、智能健身驿站、20件以上二代（智能）健身路径、不少于2公里的智能健身步道等体育健身场地设施，覆盖老年人、中青年、少儿等全人群健身活动需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项目法人单位和运营管理单位：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将乐县文体和旅游局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联系人：廖合安13906085216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改扩建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大田县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智慧体育公园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均溪镇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29.95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1200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1800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450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设可开展篮球、足球等8项运动项目场地，配建室外智能国民体质测试亭、智能健身驿站、20件二代（智能）健身路径、2公里的智能健身步道等体育健身场地设施，奥运冠军宣传画廊，并在公园入口处醒目位置设立“智慧体育公园”标牌（识）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项目法人单位和运营管理单位：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大田县文体和旅游局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魏嘉榜13205985782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改扩建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1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宁化县慈恩山智慧体育公园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  <w:t>宁化县慈恩山公园内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26.2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207400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8600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103700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3500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拟建设可开展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篮球、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网球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乒乓球、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羽毛球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运动的场地8片，配建国民体制检测亭，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儿童运动娱乐设施、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20件二代（智能）健身路径，2公里智能健身步道等体育健身场地设施。项目现已投入1500万元，完成选址、征地、三平一通和路网建设。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项目法人单位和运营管理单位：宁化县文旅局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联系人：徐新宇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rPr>
                <w:rFonts w:hint="eastAsia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13860578539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</w:rPr>
              <w:t>新建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泰宁县南会智慧体育公园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泰宁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杉城镇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20000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11000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拟配置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气排球、乒乓球、羽毛球、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篮球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足球、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象棋、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滑轮、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飞镖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等体育项目场地及设施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，配建室外智能国民体质测试亭、智能健身驿站、20件以上二代（智能）健身路径、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公里的智能健身步道等体育健身场地设施。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已落实项目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用地。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项目法人单位和运营管理单位：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泰宁县杉城镇人民政府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联系人：黄艳琳15280581297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新建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8DFEDD-4BD0-4398-B413-F274FAA37B0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50EDAE0-6772-419D-AACB-DCC58337446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E526812-6224-4704-8955-76E4A8DFDE43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</w:rPr>
                          </w:pP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</w:rPr>
                    </w:pP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TrueTypeFonts/>
  <w:saveSubsetFonts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NTEzMjY2YjZjNTk0NDM1YzlhM2NkMmYwNzFiNTIifQ=="/>
    <w:docVar w:name="KSO_WPS_MARK_KEY" w:val="0b620525-782f-46a1-bf96-2e4429c15735"/>
  </w:docVars>
  <w:rsids>
    <w:rsidRoot w:val="00000000"/>
    <w:rsid w:val="09BB05ED"/>
    <w:rsid w:val="0ECB39B1"/>
    <w:rsid w:val="176602BC"/>
    <w:rsid w:val="1A60342D"/>
    <w:rsid w:val="1DA358D7"/>
    <w:rsid w:val="24C3791C"/>
    <w:rsid w:val="28A061E1"/>
    <w:rsid w:val="2A1C0F07"/>
    <w:rsid w:val="30390D68"/>
    <w:rsid w:val="32F32A3D"/>
    <w:rsid w:val="35E735B2"/>
    <w:rsid w:val="391B682D"/>
    <w:rsid w:val="4171348E"/>
    <w:rsid w:val="45886FF9"/>
    <w:rsid w:val="475B42F7"/>
    <w:rsid w:val="49AF4E76"/>
    <w:rsid w:val="4EFE20F9"/>
    <w:rsid w:val="51E51B71"/>
    <w:rsid w:val="56070E58"/>
    <w:rsid w:val="5C960E06"/>
    <w:rsid w:val="637024DD"/>
    <w:rsid w:val="71525E2E"/>
    <w:rsid w:val="715D3E97"/>
    <w:rsid w:val="746133B9"/>
    <w:rsid w:val="7F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宋体" w:eastAsia="仿宋_GB2312" w:cs="仿宋_GB2312"/>
      <w:sz w:val="28"/>
      <w:szCs w:val="28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仿宋_GB2312" w:hAnsi="宋体" w:eastAsia="仿宋_GB2312" w:cs="仿宋_GB2312"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1062</Words>
  <Characters>1228</Characters>
  <Lines>0</Lines>
  <Paragraphs>0</Paragraphs>
  <TotalTime>6</TotalTime>
  <ScaleCrop>false</ScaleCrop>
  <LinksUpToDate>false</LinksUpToDate>
  <CharactersWithSpaces>1249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2021-06-09T08:29:00Z</dcterms:created>
  <dc:creator>Administrator</dc:creator>
  <cp:lastModifiedBy>情随心生</cp:lastModifiedBy>
  <cp:lastPrinted>2023-03-01T03:26:00Z</cp:lastPrinted>
  <dcterms:modified xsi:type="dcterms:W3CDTF">2023-03-13T02:54:30Z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286346625_btnclosed</vt:lpwstr>
  </property>
  <property fmtid="{D5CDD505-2E9C-101B-9397-08002B2CF9AE}" pid="4" name="ICV">
    <vt:lpwstr>F3083F7BFC034791A5A98814CF4C9038</vt:lpwstr>
  </property>
</Properties>
</file>