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关于申报202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年全民健身场地设施建设</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项目名单的公示</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根据《</w:t>
      </w:r>
      <w:r>
        <w:rPr>
          <w:rFonts w:hint="eastAsia" w:ascii="仿宋_GB2312" w:eastAsia="仿宋_GB2312"/>
          <w:sz w:val="32"/>
          <w:szCs w:val="32"/>
          <w:lang w:val="en-US" w:eastAsia="zh-CN"/>
        </w:rPr>
        <w:t>福建省全民健身领导小组办公室关于印发全民健身工程项目实施方案的通知</w:t>
      </w:r>
      <w:r>
        <w:rPr>
          <w:rFonts w:hint="eastAsia" w:ascii="仿宋_GB2312" w:eastAsia="仿宋_GB2312"/>
          <w:sz w:val="32"/>
          <w:szCs w:val="32"/>
        </w:rPr>
        <w:t>》（闽</w:t>
      </w:r>
      <w:r>
        <w:rPr>
          <w:rFonts w:hint="eastAsia" w:ascii="仿宋_GB2312" w:eastAsia="仿宋_GB2312"/>
          <w:sz w:val="32"/>
          <w:szCs w:val="32"/>
          <w:lang w:eastAsia="zh-CN"/>
        </w:rPr>
        <w:t>全民健身办</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号）文件要求，前期各县（市、区）积极申报，经局办公会研究，现将我市申报202年全民健身场地设施建设项目名单予以公示。</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公示时间：2020年3月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val="en-US" w:eastAsia="zh-CN"/>
        </w:rPr>
        <w:t>9</w:t>
      </w:r>
      <w:r>
        <w:rPr>
          <w:rFonts w:hint="eastAsia" w:ascii="仿宋_GB2312" w:eastAsia="仿宋_GB2312"/>
          <w:sz w:val="32"/>
          <w:szCs w:val="32"/>
        </w:rPr>
        <w:t>日</w:t>
      </w:r>
    </w:p>
    <w:p>
      <w:pPr>
        <w:spacing w:line="560" w:lineRule="exact"/>
        <w:rPr>
          <w:rFonts w:ascii="仿宋_GB2312" w:eastAsia="仿宋_GB2312"/>
          <w:sz w:val="32"/>
          <w:szCs w:val="32"/>
        </w:rPr>
      </w:pPr>
      <w:r>
        <w:rPr>
          <w:rFonts w:hint="eastAsia" w:ascii="仿宋_GB2312" w:eastAsia="仿宋_GB2312"/>
          <w:sz w:val="32"/>
          <w:szCs w:val="32"/>
        </w:rPr>
        <w:t>联系电话：8222439</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三明市体育局</w:t>
      </w:r>
    </w:p>
    <w:p>
      <w:pPr>
        <w:spacing w:line="56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ind w:firstLine="630"/>
        <w:rPr>
          <w:rFonts w:eastAsia="仿宋_GB2312"/>
          <w:sz w:val="32"/>
          <w:szCs w:val="32"/>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sz w:val="36"/>
          <w:szCs w:val="36"/>
        </w:rPr>
      </w:pPr>
      <w:r>
        <w:rPr>
          <w:rFonts w:ascii="方正小标宋简体" w:hAnsi="宋体" w:eastAsia="方正小标宋简体" w:cs="方正小标宋简体"/>
          <w:sz w:val="36"/>
          <w:szCs w:val="36"/>
        </w:rPr>
        <w:t>20</w:t>
      </w:r>
      <w:r>
        <w:rPr>
          <w:rFonts w:hint="eastAsia" w:ascii="方正小标宋简体" w:hAnsi="宋体" w:eastAsia="方正小标宋简体" w:cs="方正小标宋简体"/>
          <w:sz w:val="36"/>
          <w:szCs w:val="36"/>
        </w:rPr>
        <w:t>21年体育公园建设项目申报表</w:t>
      </w:r>
    </w:p>
    <w:p>
      <w:pPr>
        <w:ind w:firstLine="2875" w:firstLineChars="895"/>
        <w:rPr>
          <w:rFonts w:eastAsia="仿宋_GB2312"/>
          <w:b/>
          <w:bCs/>
          <w:kern w:val="0"/>
          <w:sz w:val="32"/>
          <w:szCs w:val="32"/>
        </w:rPr>
      </w:pPr>
    </w:p>
    <w:p>
      <w:pPr>
        <w:rPr>
          <w:rFonts w:hint="default" w:eastAsia="仿宋_GB2312"/>
          <w:sz w:val="28"/>
          <w:szCs w:val="28"/>
          <w:lang w:val="en-US" w:eastAsia="zh-CN"/>
        </w:rPr>
      </w:pPr>
      <w:r>
        <w:rPr>
          <w:rFonts w:eastAsia="仿宋_GB2312"/>
          <w:sz w:val="28"/>
          <w:szCs w:val="28"/>
        </w:rPr>
        <w:t xml:space="preserve"> </w:t>
      </w:r>
      <w:r>
        <w:rPr>
          <w:rFonts w:hint="eastAsia" w:eastAsia="仿宋_GB2312" w:cs="仿宋_GB2312"/>
          <w:sz w:val="28"/>
          <w:szCs w:val="28"/>
        </w:rPr>
        <w:t>县（市、区）（盖章）</w:t>
      </w:r>
      <w:r>
        <w:rPr>
          <w:rFonts w:eastAsia="仿宋_GB2312"/>
          <w:sz w:val="28"/>
          <w:szCs w:val="28"/>
        </w:rPr>
        <w:t xml:space="preserve">    </w:t>
      </w:r>
      <w:r>
        <w:rPr>
          <w:rFonts w:hint="eastAsia" w:eastAsia="仿宋_GB2312" w:cs="仿宋_GB2312"/>
          <w:sz w:val="28"/>
          <w:szCs w:val="28"/>
        </w:rPr>
        <w:t>项目负责人：</w:t>
      </w:r>
      <w:r>
        <w:rPr>
          <w:rFonts w:hint="eastAsia" w:eastAsia="仿宋_GB2312" w:cs="仿宋_GB2312"/>
          <w:sz w:val="28"/>
          <w:szCs w:val="28"/>
          <w:lang w:eastAsia="zh-CN"/>
        </w:rPr>
        <w:t>林国海</w:t>
      </w:r>
      <w:r>
        <w:rPr>
          <w:rFonts w:eastAsia="仿宋_GB2312"/>
          <w:sz w:val="28"/>
          <w:szCs w:val="28"/>
        </w:rPr>
        <w:t xml:space="preserve"> </w:t>
      </w:r>
      <w:r>
        <w:rPr>
          <w:rFonts w:hint="eastAsia" w:eastAsia="仿宋_GB2312" w:cs="仿宋_GB2312"/>
          <w:sz w:val="28"/>
          <w:szCs w:val="28"/>
        </w:rPr>
        <w:t>联系电话：</w:t>
      </w:r>
      <w:r>
        <w:rPr>
          <w:rFonts w:hint="eastAsia" w:eastAsia="仿宋_GB2312" w:cs="仿宋_GB2312"/>
          <w:sz w:val="28"/>
          <w:szCs w:val="28"/>
          <w:lang w:val="en-US" w:eastAsia="zh-CN"/>
        </w:rPr>
        <w:t>8222439</w:t>
      </w:r>
    </w:p>
    <w:tbl>
      <w:tblPr>
        <w:tblStyle w:val="3"/>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09"/>
        <w:gridCol w:w="5253"/>
        <w:gridCol w:w="888"/>
        <w:gridCol w:w="108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81" w:type="dxa"/>
            <w:noWrap w:val="0"/>
            <w:vAlign w:val="center"/>
          </w:tcPr>
          <w:p>
            <w:pPr>
              <w:rPr>
                <w:rFonts w:eastAsia="仿宋_GB2312"/>
                <w:sz w:val="28"/>
                <w:szCs w:val="28"/>
              </w:rPr>
            </w:pPr>
            <w:r>
              <w:rPr>
                <w:rFonts w:hint="eastAsia" w:eastAsia="仿宋_GB2312" w:cs="仿宋_GB2312"/>
                <w:sz w:val="28"/>
                <w:szCs w:val="28"/>
              </w:rPr>
              <w:t>序号</w:t>
            </w:r>
          </w:p>
        </w:tc>
        <w:tc>
          <w:tcPr>
            <w:tcW w:w="709" w:type="dxa"/>
            <w:noWrap w:val="0"/>
            <w:vAlign w:val="center"/>
          </w:tcPr>
          <w:p>
            <w:pPr>
              <w:ind w:firstLine="560"/>
              <w:jc w:val="center"/>
              <w:rPr>
                <w:rFonts w:eastAsia="仿宋_GB2312"/>
                <w:sz w:val="28"/>
                <w:szCs w:val="28"/>
              </w:rPr>
            </w:pPr>
            <w:r>
              <w:rPr>
                <w:rFonts w:hint="eastAsia" w:eastAsia="仿宋_GB2312" w:cs="仿宋_GB2312"/>
                <w:sz w:val="28"/>
                <w:szCs w:val="28"/>
              </w:rPr>
              <w:t>县（市、区）</w:t>
            </w:r>
          </w:p>
        </w:tc>
        <w:tc>
          <w:tcPr>
            <w:tcW w:w="5253" w:type="dxa"/>
            <w:noWrap w:val="0"/>
            <w:vAlign w:val="center"/>
          </w:tcPr>
          <w:p>
            <w:pPr>
              <w:ind w:firstLine="560"/>
              <w:jc w:val="center"/>
              <w:rPr>
                <w:rFonts w:hint="eastAsia" w:eastAsia="仿宋_GB2312"/>
                <w:sz w:val="28"/>
                <w:szCs w:val="28"/>
              </w:rPr>
            </w:pPr>
            <w:r>
              <w:rPr>
                <w:rFonts w:hint="eastAsia" w:eastAsia="仿宋_GB2312" w:cs="仿宋_GB2312"/>
                <w:sz w:val="28"/>
                <w:szCs w:val="28"/>
              </w:rPr>
              <w:t>项目概况（项目地点地址、建设规模、建设年限、总投资等详细信息）</w:t>
            </w:r>
          </w:p>
        </w:tc>
        <w:tc>
          <w:tcPr>
            <w:tcW w:w="888" w:type="dxa"/>
            <w:noWrap w:val="0"/>
            <w:vAlign w:val="center"/>
          </w:tcPr>
          <w:p>
            <w:pPr>
              <w:rPr>
                <w:rFonts w:eastAsia="仿宋_GB2312"/>
                <w:sz w:val="28"/>
                <w:szCs w:val="28"/>
              </w:rPr>
            </w:pPr>
            <w:r>
              <w:rPr>
                <w:rFonts w:hint="eastAsia" w:eastAsia="仿宋_GB2312" w:cs="仿宋_GB2312"/>
                <w:sz w:val="28"/>
                <w:szCs w:val="28"/>
              </w:rPr>
              <w:t>项目负责人</w:t>
            </w:r>
          </w:p>
        </w:tc>
        <w:tc>
          <w:tcPr>
            <w:tcW w:w="1088" w:type="dxa"/>
            <w:noWrap w:val="0"/>
            <w:vAlign w:val="center"/>
          </w:tcPr>
          <w:p>
            <w:pPr>
              <w:rPr>
                <w:rFonts w:eastAsia="仿宋_GB2312"/>
                <w:sz w:val="28"/>
                <w:szCs w:val="28"/>
              </w:rPr>
            </w:pPr>
            <w:r>
              <w:rPr>
                <w:rFonts w:hint="eastAsia" w:eastAsia="仿宋_GB2312" w:cs="仿宋_GB2312"/>
                <w:sz w:val="28"/>
                <w:szCs w:val="28"/>
              </w:rPr>
              <w:t>联系电话</w:t>
            </w:r>
          </w:p>
        </w:tc>
        <w:tc>
          <w:tcPr>
            <w:tcW w:w="851" w:type="dxa"/>
            <w:noWrap w:val="0"/>
            <w:vAlign w:val="center"/>
          </w:tcPr>
          <w:p>
            <w:pPr>
              <w:rPr>
                <w:rFonts w:eastAsia="仿宋_GB2312"/>
                <w:sz w:val="28"/>
                <w:szCs w:val="28"/>
              </w:rPr>
            </w:pPr>
            <w:r>
              <w:rPr>
                <w:rFonts w:hint="eastAsia"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三三元区</w:t>
            </w:r>
          </w:p>
        </w:tc>
        <w:tc>
          <w:tcPr>
            <w:tcW w:w="525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1"/>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项目建设地点为三明市三元区荆东互通口东侧，建设期限为2021-2022年，共2年。建设集智慧体育健身、运动休闲和智力娱乐休憩等多功能为一体的体育公园，本项目总用地面积</w:t>
            </w:r>
            <w:r>
              <w:rPr>
                <w:rFonts w:hint="eastAsia" w:ascii="仿宋_GB2312" w:hAnsi="仿宋_GB2312" w:eastAsia="仿宋_GB2312" w:cs="仿宋_GB2312"/>
                <w:sz w:val="24"/>
                <w:szCs w:val="24"/>
                <w:lang w:val="en-US" w:eastAsia="zh-CN"/>
              </w:rPr>
              <w:t>45</w:t>
            </w:r>
            <w:r>
              <w:rPr>
                <w:rFonts w:hint="eastAsia" w:ascii="仿宋_GB2312" w:hAnsi="仿宋_GB2312" w:eastAsia="仿宋_GB2312" w:cs="仿宋_GB2312"/>
                <w:sz w:val="24"/>
                <w:szCs w:val="24"/>
              </w:rPr>
              <w:t>亩,新建小公园1个,5人制足球场1片，羽毛球场3片，乒乓球场6个，气排球场2片，2米宽健身步道2087米，景观绿化4500 m</w:t>
            </w:r>
            <w:r>
              <w:rPr>
                <w:rFonts w:hint="eastAsia" w:ascii="仿宋_GB2312" w:hAnsi="仿宋_GB2312" w:eastAsia="仿宋_GB2312" w:cs="仿宋_GB2312"/>
                <w:sz w:val="24"/>
                <w:szCs w:val="24"/>
                <w:vertAlign w:val="superscript"/>
              </w:rPr>
              <w:t>2</w:t>
            </w:r>
            <w:r>
              <w:rPr>
                <w:rFonts w:hint="eastAsia" w:ascii="仿宋_GB2312" w:hAnsi="仿宋_GB2312" w:eastAsia="仿宋_GB2312" w:cs="仿宋_GB2312"/>
                <w:sz w:val="24"/>
                <w:szCs w:val="24"/>
              </w:rPr>
              <w:t>，购置智能健身器械30套，配套完善给排水、供配电、夜景、照明等相关配套工程。本项目总投资1100万元，其中：工程费用910.00万元，工程建设其他费用108.7万元，基本预备费91.3万元。</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李贤柱</w:t>
            </w:r>
          </w:p>
        </w:tc>
        <w:tc>
          <w:tcPr>
            <w:tcW w:w="10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15259895182</w:t>
            </w: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永安市</w:t>
            </w:r>
          </w:p>
        </w:tc>
        <w:tc>
          <w:tcPr>
            <w:tcW w:w="52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项目位于闽台（永安）文化创意产业园内；占地约3000平方米（不含健身步道步道），建设篮球、足球、气排球、乒乓球、羽毛球、门球等活动场所，配置可开展民族民俗民间传统体育项目的场地、设施；配建集成体质测试系统、智能健身驿站、20件以上（智能）健身路径、升级改造2.5公里智能健身步道等体育健身场地设施；建设年限</w:t>
            </w:r>
            <w:r>
              <w:rPr>
                <w:rFonts w:hint="eastAsia" w:ascii="仿宋_GB2312" w:hAnsi="仿宋_GB2312" w:eastAsia="仿宋_GB2312" w:cs="仿宋_GB2312"/>
                <w:sz w:val="24"/>
                <w:szCs w:val="24"/>
                <w:lang w:val="en-US" w:eastAsia="zh-CN"/>
              </w:rPr>
              <w:t>2021-2022年两年；项目总投资约2000万元。</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洪剑辉</w:t>
            </w:r>
          </w:p>
        </w:tc>
        <w:tc>
          <w:tcPr>
            <w:tcW w:w="10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13850838036</w:t>
            </w: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81" w:type="dxa"/>
            <w:noWrap w:val="0"/>
            <w:vAlign w:val="top"/>
          </w:tcPr>
          <w:p>
            <w:pPr>
              <w:jc w:val="center"/>
              <w:rPr>
                <w:rFonts w:eastAsia="仿宋_GB2312"/>
                <w:sz w:val="28"/>
                <w:szCs w:val="28"/>
              </w:rPr>
            </w:pPr>
          </w:p>
          <w:p>
            <w:pPr>
              <w:jc w:val="center"/>
              <w:rPr>
                <w:rFonts w:eastAsia="仿宋_GB2312"/>
                <w:sz w:val="28"/>
                <w:szCs w:val="28"/>
              </w:rPr>
            </w:pPr>
          </w:p>
          <w:p>
            <w:pPr>
              <w:jc w:val="center"/>
              <w:rPr>
                <w:rFonts w:hint="default" w:eastAsia="仿宋_GB2312"/>
                <w:kern w:val="2"/>
                <w:sz w:val="28"/>
                <w:szCs w:val="28"/>
                <w:lang w:val="en-US" w:eastAsia="zh-CN" w:bidi="ar-SA"/>
              </w:rPr>
            </w:pPr>
            <w:r>
              <w:rPr>
                <w:rFonts w:hint="eastAsia" w:eastAsia="仿宋_GB2312"/>
                <w:kern w:val="2"/>
                <w:sz w:val="28"/>
                <w:szCs w:val="28"/>
                <w:lang w:val="en-US" w:eastAsia="zh-CN" w:bidi="ar-SA"/>
              </w:rPr>
              <w:t>3</w:t>
            </w:r>
          </w:p>
        </w:tc>
        <w:tc>
          <w:tcPr>
            <w:tcW w:w="709" w:type="dxa"/>
            <w:noWrap w:val="0"/>
            <w:vAlign w:val="top"/>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hint="eastAsia" w:eastAsia="仿宋_GB2312"/>
                <w:kern w:val="2"/>
                <w:sz w:val="24"/>
                <w:szCs w:val="24"/>
                <w:lang w:val="en-US" w:eastAsia="zh-CN" w:bidi="ar-SA"/>
              </w:rPr>
            </w:pPr>
            <w:r>
              <w:rPr>
                <w:rFonts w:eastAsia="仿宋_GB2312"/>
                <w:sz w:val="24"/>
              </w:rPr>
              <w:t>清流县</w:t>
            </w:r>
          </w:p>
        </w:tc>
        <w:tc>
          <w:tcPr>
            <w:tcW w:w="5253" w:type="dxa"/>
            <w:noWrap w:val="0"/>
            <w:vAlign w:val="top"/>
          </w:tcPr>
          <w:p>
            <w:pPr>
              <w:jc w:val="center"/>
              <w:rPr>
                <w:rFonts w:hint="eastAsia" w:eastAsia="仿宋_GB2312"/>
                <w:kern w:val="2"/>
                <w:sz w:val="24"/>
                <w:szCs w:val="24"/>
                <w:lang w:val="en-US" w:eastAsia="zh-CN" w:bidi="ar-SA"/>
              </w:rPr>
            </w:pPr>
            <w:r>
              <w:rPr>
                <w:rFonts w:hint="eastAsia" w:ascii="仿宋_GB2312" w:hAnsi="仿宋_GB2312" w:eastAsia="仿宋_GB2312" w:cs="仿宋_GB2312"/>
                <w:sz w:val="24"/>
              </w:rPr>
              <w:t>项目建设地点为龙津镇长兴南街，建设期限为2021—2022年。建设集智慧体育健身、运动休闲和智力娱乐等多功能为一体的体育公园。本项目总用面积平方100235米，新建小公园1个，5人制足球场1片，篮球场1片，气排球场1片、乒乓球场1个，羽毛球场1片，网球场1片，门球场1片等项运动项目场地，配建室外智能健身器械20件，3.5米宽健身步道3.5公里，配套完善的排水、供配电、夜景、照明等相关配套工程。项目总投资800万元。</w:t>
            </w:r>
          </w:p>
        </w:tc>
        <w:tc>
          <w:tcPr>
            <w:tcW w:w="888" w:type="dxa"/>
            <w:noWrap w:val="0"/>
            <w:vAlign w:val="top"/>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hint="eastAsia" w:ascii="仿宋_GB2312" w:hAnsi="仿宋_GB2312" w:eastAsia="仿宋_GB2312" w:cs="仿宋_GB2312"/>
                <w:kern w:val="2"/>
                <w:sz w:val="24"/>
                <w:szCs w:val="24"/>
                <w:lang w:val="en-US" w:eastAsia="zh-CN" w:bidi="ar-SA"/>
              </w:rPr>
            </w:pPr>
            <w:r>
              <w:rPr>
                <w:rFonts w:ascii="仿宋_GB2312" w:hAnsi="仿宋_GB2312" w:eastAsia="仿宋_GB2312" w:cs="仿宋_GB2312"/>
                <w:sz w:val="24"/>
              </w:rPr>
              <w:t>田汝清</w:t>
            </w:r>
          </w:p>
        </w:tc>
        <w:tc>
          <w:tcPr>
            <w:tcW w:w="1088" w:type="dxa"/>
            <w:noWrap w:val="0"/>
            <w:vAlign w:val="top"/>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13960570366</w:t>
            </w:r>
          </w:p>
        </w:tc>
        <w:tc>
          <w:tcPr>
            <w:tcW w:w="851" w:type="dxa"/>
            <w:noWrap w:val="0"/>
            <w:vAlign w:val="top"/>
          </w:tcPr>
          <w:p>
            <w:pPr>
              <w:jc w:val="center"/>
              <w:rPr>
                <w:rFonts w:hint="eastAsia" w:eastAsia="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沙县</w:t>
            </w:r>
          </w:p>
        </w:tc>
        <w:tc>
          <w:tcPr>
            <w:tcW w:w="52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沙县七峰叠翠智慧体育公园项目总投资2.68亿元，占地面积1040亩，以打造沙溪山水风景区、闽学人文体验区、城市旅游、全民健身为目的的功能定位，建设 “一河连七峰、三溪绕五谷、三心领三区”。建设年限为2017年至2022年。项目分三期建设，2017年至2018年完成一、二期建设，完成绿化面积300余亩，种植各类树种九千余株，健身步道（特色滨水健身步道）约2.5公里、儿童健身娱乐游乐园建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2019年至今启动三期工程建设，完成健身步道约1.6公里。2021至2022申报福建省为民办实事项目智慧体育公园项目，项目用地面积</w:t>
            </w:r>
            <w:r>
              <w:rPr>
                <w:rFonts w:hint="eastAsia" w:ascii="仿宋_GB2312" w:hAnsi="仿宋_GB2312" w:eastAsia="仿宋_GB2312" w:cs="仿宋_GB2312"/>
                <w:sz w:val="24"/>
                <w:szCs w:val="24"/>
                <w:lang w:val="en-US" w:eastAsia="zh-CN"/>
              </w:rPr>
              <w:t>1万平方米，</w:t>
            </w:r>
            <w:r>
              <w:rPr>
                <w:rFonts w:hint="eastAsia" w:ascii="仿宋_GB2312" w:hAnsi="仿宋_GB2312" w:eastAsia="仿宋_GB2312" w:cs="仿宋_GB2312"/>
                <w:sz w:val="24"/>
                <w:szCs w:val="24"/>
                <w:lang w:eastAsia="zh-CN"/>
              </w:rPr>
              <w:t>建设集体质测试系统、智能健身驿站、20件以上二代（智能）健身路径；五人制足球场1个、篮球场2个、气排球场1个、以及乒乓球、羽毛球、网球、门球、以及轮滑等运动项目场地，配置具有地方特色的民族民俗民间传统体育项目设施；配置人流健康系统、大数据、AI互动、运动数据统计、健身指导等智能化技术；增设智慧音乐播放、健身知识科普、体育先进典型、奥运精神、中国女排精神等宣传载体。</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sz w:val="24"/>
                <w:szCs w:val="24"/>
                <w:lang w:val="en-US" w:eastAsia="zh-CN"/>
              </w:rPr>
              <w:t>2021</w:t>
            </w:r>
            <w:r>
              <w:rPr>
                <w:rFonts w:hint="eastAsia" w:ascii="仿宋_GB2312" w:hAnsi="仿宋_GB2312" w:eastAsia="仿宋_GB2312" w:cs="仿宋_GB2312"/>
                <w:sz w:val="24"/>
                <w:szCs w:val="24"/>
                <w:lang w:eastAsia="zh-CN"/>
              </w:rPr>
              <w:t>完成投资2</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00万元，上半年完成投资</w:t>
            </w:r>
            <w:r>
              <w:rPr>
                <w:rFonts w:hint="eastAsia" w:ascii="仿宋_GB2312" w:hAnsi="仿宋_GB2312" w:eastAsia="仿宋_GB2312" w:cs="仿宋_GB2312"/>
                <w:sz w:val="24"/>
                <w:szCs w:val="24"/>
                <w:lang w:val="en-US" w:eastAsia="zh-CN"/>
              </w:rPr>
              <w:t>2000万元，</w:t>
            </w:r>
            <w:r>
              <w:rPr>
                <w:rFonts w:hint="eastAsia" w:ascii="仿宋_GB2312" w:hAnsi="仿宋_GB2312" w:eastAsia="仿宋_GB2312" w:cs="仿宋_GB2312"/>
                <w:sz w:val="24"/>
                <w:szCs w:val="24"/>
                <w:lang w:eastAsia="zh-CN"/>
              </w:rPr>
              <w:t>完成三期健身步道（特色滨水健身步道）建设，下半年完成投资</w:t>
            </w:r>
            <w:r>
              <w:rPr>
                <w:rFonts w:hint="eastAsia" w:ascii="仿宋_GB2312" w:hAnsi="仿宋_GB2312" w:eastAsia="仿宋_GB2312" w:cs="仿宋_GB2312"/>
                <w:sz w:val="24"/>
                <w:szCs w:val="24"/>
                <w:lang w:val="en-US" w:eastAsia="zh-CN"/>
              </w:rPr>
              <w:t>800万元，完成</w:t>
            </w:r>
            <w:r>
              <w:rPr>
                <w:rFonts w:hint="eastAsia" w:ascii="仿宋_GB2312" w:hAnsi="仿宋_GB2312" w:eastAsia="仿宋_GB2312" w:cs="仿宋_GB2312"/>
                <w:sz w:val="24"/>
                <w:szCs w:val="24"/>
                <w:lang w:eastAsia="zh-CN"/>
              </w:rPr>
              <w:t>福建省为民办实事项目智慧体育公园项目配套基础工程建设。</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叶昌旺</w:t>
            </w:r>
          </w:p>
        </w:tc>
        <w:tc>
          <w:tcPr>
            <w:tcW w:w="10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13626009901</w:t>
            </w: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0"/>
              <w:jc w:val="left"/>
              <w:textAlignment w:val="auto"/>
              <w:rPr>
                <w:rFonts w:hint="eastAsia" w:ascii="仿宋_GB2312" w:hAnsi="仿宋_GB2312" w:eastAsia="仿宋_GB2312" w:cs="仿宋_GB2312"/>
                <w:sz w:val="24"/>
                <w:szCs w:val="24"/>
              </w:rPr>
            </w:pPr>
          </w:p>
        </w:tc>
      </w:tr>
    </w:tbl>
    <w:p>
      <w:pPr>
        <w:spacing w:line="600" w:lineRule="exact"/>
        <w:jc w:val="both"/>
        <w:rPr>
          <w:rFonts w:hint="eastAsia"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cs="方正小标宋简体"/>
          <w:sz w:val="36"/>
          <w:szCs w:val="36"/>
        </w:rPr>
      </w:pPr>
    </w:p>
    <w:p>
      <w:pPr>
        <w:spacing w:line="600" w:lineRule="exact"/>
        <w:jc w:val="center"/>
        <w:rPr>
          <w:rFonts w:ascii="方正小标宋简体" w:hAnsi="宋体" w:eastAsia="方正小标宋简体"/>
          <w:sz w:val="36"/>
          <w:szCs w:val="36"/>
        </w:rPr>
      </w:pPr>
      <w:r>
        <w:rPr>
          <w:rFonts w:ascii="方正小标宋简体" w:hAnsi="宋体" w:eastAsia="方正小标宋简体" w:cs="方正小标宋简体"/>
          <w:sz w:val="36"/>
          <w:szCs w:val="36"/>
        </w:rPr>
        <w:t>20</w:t>
      </w:r>
      <w:r>
        <w:rPr>
          <w:rFonts w:hint="eastAsia" w:ascii="方正小标宋简体" w:hAnsi="宋体" w:eastAsia="方正小标宋简体" w:cs="方正小标宋简体"/>
          <w:sz w:val="36"/>
          <w:szCs w:val="36"/>
        </w:rPr>
        <w:t>21年全民健身中心建设项目申报表</w:t>
      </w:r>
    </w:p>
    <w:p>
      <w:pPr>
        <w:ind w:firstLine="2875" w:firstLineChars="895"/>
        <w:rPr>
          <w:rFonts w:eastAsia="仿宋_GB2312"/>
          <w:b/>
          <w:bCs/>
          <w:kern w:val="0"/>
          <w:sz w:val="32"/>
          <w:szCs w:val="32"/>
        </w:rPr>
      </w:pPr>
    </w:p>
    <w:p>
      <w:pPr>
        <w:rPr>
          <w:rFonts w:eastAsia="仿宋_GB2312"/>
          <w:sz w:val="28"/>
          <w:szCs w:val="28"/>
        </w:rPr>
      </w:pPr>
      <w:r>
        <w:rPr>
          <w:rFonts w:eastAsia="仿宋_GB2312"/>
          <w:sz w:val="28"/>
          <w:szCs w:val="28"/>
        </w:rPr>
        <w:t xml:space="preserve"> </w:t>
      </w:r>
      <w:r>
        <w:rPr>
          <w:rFonts w:hint="eastAsia" w:eastAsia="仿宋_GB2312" w:cs="仿宋_GB2312"/>
          <w:sz w:val="28"/>
          <w:szCs w:val="28"/>
        </w:rPr>
        <w:t>县（市、区）（盖章）</w:t>
      </w:r>
      <w:r>
        <w:rPr>
          <w:rFonts w:eastAsia="仿宋_GB2312"/>
          <w:sz w:val="28"/>
          <w:szCs w:val="28"/>
        </w:rPr>
        <w:t xml:space="preserve">       </w:t>
      </w:r>
      <w:r>
        <w:rPr>
          <w:rFonts w:hint="eastAsia" w:eastAsia="仿宋_GB2312" w:cs="仿宋_GB2312"/>
          <w:sz w:val="28"/>
          <w:szCs w:val="28"/>
        </w:rPr>
        <w:t>项目负责人：</w:t>
      </w:r>
      <w:r>
        <w:rPr>
          <w:rFonts w:hint="eastAsia" w:eastAsia="仿宋_GB2312" w:cs="仿宋_GB2312"/>
          <w:sz w:val="28"/>
          <w:szCs w:val="28"/>
          <w:lang w:eastAsia="zh-CN"/>
        </w:rPr>
        <w:t>林国海</w:t>
      </w:r>
      <w:r>
        <w:rPr>
          <w:rFonts w:eastAsia="仿宋_GB2312"/>
          <w:sz w:val="28"/>
          <w:szCs w:val="28"/>
        </w:rPr>
        <w:t xml:space="preserve"> </w:t>
      </w:r>
      <w:r>
        <w:rPr>
          <w:rFonts w:hint="eastAsia" w:eastAsia="仿宋_GB2312"/>
          <w:sz w:val="28"/>
          <w:szCs w:val="28"/>
          <w:lang w:val="en-US" w:eastAsia="zh-CN"/>
        </w:rPr>
        <w:t xml:space="preserve">  </w:t>
      </w:r>
      <w:r>
        <w:rPr>
          <w:rFonts w:hint="eastAsia" w:eastAsia="仿宋_GB2312" w:cs="仿宋_GB2312"/>
          <w:sz w:val="28"/>
          <w:szCs w:val="28"/>
        </w:rPr>
        <w:t>联系电话：</w:t>
      </w:r>
      <w:r>
        <w:rPr>
          <w:rFonts w:hint="eastAsia" w:eastAsia="仿宋_GB2312" w:cs="仿宋_GB2312"/>
          <w:sz w:val="28"/>
          <w:szCs w:val="28"/>
          <w:lang w:val="en-US" w:eastAsia="zh-CN"/>
        </w:rPr>
        <w:t>8222439</w:t>
      </w:r>
    </w:p>
    <w:tbl>
      <w:tblPr>
        <w:tblStyle w:val="3"/>
        <w:tblW w:w="938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1134"/>
        <w:gridCol w:w="5241"/>
        <w:gridCol w:w="912"/>
        <w:gridCol w:w="1076"/>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56" w:type="dxa"/>
            <w:noWrap w:val="0"/>
            <w:vAlign w:val="center"/>
          </w:tcPr>
          <w:p>
            <w:pPr>
              <w:jc w:val="center"/>
              <w:rPr>
                <w:rFonts w:eastAsia="仿宋_GB2312"/>
                <w:sz w:val="28"/>
                <w:szCs w:val="28"/>
              </w:rPr>
            </w:pPr>
            <w:r>
              <w:rPr>
                <w:rFonts w:hint="eastAsia" w:eastAsia="仿宋_GB2312" w:cs="仿宋_GB2312"/>
                <w:sz w:val="28"/>
                <w:szCs w:val="28"/>
              </w:rPr>
              <w:t>序号</w:t>
            </w:r>
          </w:p>
        </w:tc>
        <w:tc>
          <w:tcPr>
            <w:tcW w:w="1134" w:type="dxa"/>
            <w:noWrap w:val="0"/>
            <w:vAlign w:val="center"/>
          </w:tcPr>
          <w:p>
            <w:pPr>
              <w:jc w:val="center"/>
              <w:rPr>
                <w:rFonts w:eastAsia="仿宋_GB2312"/>
                <w:sz w:val="28"/>
                <w:szCs w:val="28"/>
              </w:rPr>
            </w:pPr>
            <w:r>
              <w:rPr>
                <w:rFonts w:hint="eastAsia" w:eastAsia="仿宋_GB2312" w:cs="仿宋_GB2312"/>
                <w:sz w:val="28"/>
                <w:szCs w:val="28"/>
              </w:rPr>
              <w:t>县（市、区）</w:t>
            </w:r>
          </w:p>
        </w:tc>
        <w:tc>
          <w:tcPr>
            <w:tcW w:w="5241" w:type="dxa"/>
            <w:noWrap w:val="0"/>
            <w:vAlign w:val="center"/>
          </w:tcPr>
          <w:p>
            <w:pPr>
              <w:jc w:val="center"/>
              <w:rPr>
                <w:rFonts w:hint="eastAsia" w:eastAsia="仿宋_GB2312"/>
                <w:sz w:val="28"/>
                <w:szCs w:val="28"/>
              </w:rPr>
            </w:pPr>
            <w:r>
              <w:rPr>
                <w:rFonts w:hint="eastAsia" w:eastAsia="仿宋_GB2312" w:cs="仿宋_GB2312"/>
                <w:sz w:val="28"/>
                <w:szCs w:val="28"/>
              </w:rPr>
              <w:t>项目概况（项目地点地址、建设规模、建设年限、总投资等详细信息）</w:t>
            </w:r>
          </w:p>
        </w:tc>
        <w:tc>
          <w:tcPr>
            <w:tcW w:w="912" w:type="dxa"/>
            <w:noWrap w:val="0"/>
            <w:vAlign w:val="center"/>
          </w:tcPr>
          <w:p>
            <w:pPr>
              <w:jc w:val="center"/>
              <w:rPr>
                <w:rFonts w:eastAsia="仿宋_GB2312"/>
                <w:sz w:val="28"/>
                <w:szCs w:val="28"/>
              </w:rPr>
            </w:pPr>
            <w:r>
              <w:rPr>
                <w:rFonts w:hint="eastAsia" w:eastAsia="仿宋_GB2312" w:cs="仿宋_GB2312"/>
                <w:sz w:val="28"/>
                <w:szCs w:val="28"/>
              </w:rPr>
              <w:t>项目</w:t>
            </w:r>
          </w:p>
          <w:p>
            <w:pPr>
              <w:jc w:val="center"/>
              <w:rPr>
                <w:rFonts w:eastAsia="仿宋_GB2312"/>
                <w:sz w:val="28"/>
                <w:szCs w:val="28"/>
              </w:rPr>
            </w:pPr>
            <w:r>
              <w:rPr>
                <w:rFonts w:hint="eastAsia" w:eastAsia="仿宋_GB2312" w:cs="仿宋_GB2312"/>
                <w:sz w:val="28"/>
                <w:szCs w:val="28"/>
              </w:rPr>
              <w:t>负责人</w:t>
            </w:r>
          </w:p>
        </w:tc>
        <w:tc>
          <w:tcPr>
            <w:tcW w:w="1076" w:type="dxa"/>
            <w:noWrap w:val="0"/>
            <w:vAlign w:val="center"/>
          </w:tcPr>
          <w:p>
            <w:pPr>
              <w:jc w:val="center"/>
              <w:rPr>
                <w:rFonts w:eastAsia="仿宋_GB2312"/>
                <w:sz w:val="28"/>
                <w:szCs w:val="28"/>
              </w:rPr>
            </w:pPr>
            <w:r>
              <w:rPr>
                <w:rFonts w:hint="eastAsia" w:eastAsia="仿宋_GB2312" w:cs="仿宋_GB2312"/>
                <w:sz w:val="28"/>
                <w:szCs w:val="28"/>
              </w:rPr>
              <w:t>联系电话</w:t>
            </w:r>
          </w:p>
        </w:tc>
        <w:tc>
          <w:tcPr>
            <w:tcW w:w="662" w:type="dxa"/>
            <w:noWrap w:val="0"/>
            <w:vAlign w:val="center"/>
          </w:tcPr>
          <w:p>
            <w:pPr>
              <w:jc w:val="center"/>
              <w:rPr>
                <w:rFonts w:eastAsia="仿宋_GB2312"/>
                <w:sz w:val="28"/>
                <w:szCs w:val="28"/>
              </w:rPr>
            </w:pPr>
            <w:r>
              <w:rPr>
                <w:rFonts w:hint="eastAsia"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3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明溪</w:t>
            </w:r>
          </w:p>
        </w:tc>
        <w:tc>
          <w:tcPr>
            <w:tcW w:w="5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明溪县中山全民健身中心项目位于明溪县人口集中区雪峰镇中山社区，该项目用地总面积1418平方米，建筑总面积6832平方米，投资预算约为2959万元，共四层，除地下停车场外，其余5414平方米按照《2021年福建省全民运动健身场地设施建设项目实施方案》要求建设，用于开展游泳、篮球、气排球、羽毛球、乒乓球等体育项目，并配有信息化管理系统、室内健身操房（武术、跆拳道）、室内健身房、国民体质测试室等，配套建设2米宽的环形健身步道300米及其他健身配套设施。</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林兆河</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13666994333</w:t>
            </w:r>
          </w:p>
        </w:tc>
        <w:tc>
          <w:tcPr>
            <w:tcW w:w="66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560" w:firstLineChars="0"/>
              <w:jc w:val="left"/>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3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永安市</w:t>
            </w:r>
          </w:p>
        </w:tc>
        <w:tc>
          <w:tcPr>
            <w:tcW w:w="5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项目位于闽台（永安）文化创意产业园内；</w:t>
            </w:r>
            <w:r>
              <w:rPr>
                <w:rFonts w:hint="eastAsia" w:ascii="仿宋_GB2312" w:hAnsi="仿宋_GB2312" w:eastAsia="仿宋_GB2312" w:cs="仿宋_GB2312"/>
                <w:sz w:val="24"/>
                <w:szCs w:val="24"/>
              </w:rPr>
              <w:t>占地约10亩，建筑面积约7000平方米，建设可开展游泳、篮球、气排球、乒乓球、羽毛球等体育项目设施、运动员宿舍及餐厅、配备信息化管理系统、室内健身操房、室内健身房、体质测试室、室外环中心一周健身步道（宽度不低于2米）</w:t>
            </w:r>
            <w:r>
              <w:rPr>
                <w:rFonts w:hint="eastAsia" w:ascii="仿宋_GB2312" w:hAnsi="仿宋_GB2312" w:eastAsia="仿宋_GB2312" w:cs="仿宋_GB2312"/>
                <w:sz w:val="24"/>
                <w:szCs w:val="24"/>
                <w:lang w:eastAsia="zh-CN"/>
              </w:rPr>
              <w:t>；建设年限</w:t>
            </w:r>
            <w:r>
              <w:rPr>
                <w:rFonts w:hint="eastAsia" w:ascii="仿宋_GB2312" w:hAnsi="仿宋_GB2312" w:eastAsia="仿宋_GB2312" w:cs="仿宋_GB2312"/>
                <w:sz w:val="24"/>
                <w:szCs w:val="24"/>
                <w:lang w:val="en-US" w:eastAsia="zh-CN"/>
              </w:rPr>
              <w:t>2021-2022年两年；项目总投资约3000万元。</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洪剑辉</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13850838036</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p>
        </w:tc>
      </w:tr>
    </w:tbl>
    <w:p>
      <w:pPr>
        <w:rPr>
          <w:rFonts w:hint="eastAsia"/>
        </w:rPr>
      </w:pPr>
    </w:p>
    <w:p>
      <w:pPr>
        <w:spacing w:line="56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90356"/>
    <w:rsid w:val="21742D5D"/>
    <w:rsid w:val="4694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2021-02-26T02:04:00Z</dcterms:created>
  <dc:creator>Administrator</dc:creator>
  <cp:lastModifiedBy>情随心生</cp:lastModifiedBy>
  <cp:lastPrinted>2021-03-01T01:44:49Z</cp:lastPrinted>
  <dcterms:modified xsi:type="dcterms:W3CDTF">2021-03-01T01:49:25Z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